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职业经理人聘用协议</w:t>
      </w:r>
    </w:p>
    <w:bookmarkEnd w:id="0"/>
    <w:p>
      <w:pPr>
        <w:ind w:firstLine="640"/>
      </w:pPr>
      <w:r>
        <w:t>甲方（聘用方）：徐州科正工程检测有限公司</w:t>
      </w:r>
    </w:p>
    <w:p>
      <w:pPr>
        <w:ind w:firstLine="640"/>
      </w:pPr>
      <w:r>
        <w:t>乙方（受聘方）：        身份证号码：</w:t>
      </w:r>
    </w:p>
    <w:p>
      <w:pPr>
        <w:ind w:firstLine="640"/>
      </w:pPr>
      <w:r>
        <w:t>经协商一致，甲方同意聘任乙方担任徐州科正工程检测有限公司职业经理人职位，为了明确双方的责任、权利、以及利益等相关事宜，特订立本协议，由双方共同遵守。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一、聘任职位</w:t>
      </w:r>
    </w:p>
    <w:p>
      <w:pPr>
        <w:ind w:firstLine="640"/>
      </w:pPr>
      <w:r>
        <w:t>甲方聘任乙方担任职业经理人职务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负责徐州科正检测正常经营</w:t>
      </w:r>
      <w:r>
        <w:t>，任命文件由甲方下发，并与乙方签订</w:t>
      </w:r>
      <w:r>
        <w:rPr>
          <w:rFonts w:hint="eastAsia"/>
          <w:lang w:val="en-US" w:eastAsia="zh-CN"/>
        </w:rPr>
        <w:t>聘用协议</w:t>
      </w:r>
      <w:r>
        <w:t>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</w:t>
      </w:r>
      <w:r>
        <w:rPr>
          <w:rFonts w:hint="eastAsia" w:ascii="黑体" w:hAnsi="黑体" w:eastAsia="黑体" w:cs="黑体"/>
          <w:lang w:val="en-US" w:eastAsia="zh-CN"/>
        </w:rPr>
        <w:t>聘用协议</w:t>
      </w:r>
      <w:r>
        <w:rPr>
          <w:rFonts w:hint="eastAsia" w:ascii="黑体" w:hAnsi="黑体" w:eastAsia="黑体" w:cs="黑体"/>
        </w:rPr>
        <w:t>期限</w:t>
      </w:r>
    </w:p>
    <w:p>
      <w:pPr>
        <w:ind w:firstLine="640"/>
      </w:pPr>
      <w:r>
        <w:t>聘任期</w:t>
      </w:r>
      <w:r>
        <w:rPr>
          <w:rFonts w:hint="eastAsia"/>
          <w:lang w:eastAsia="zh-CN"/>
        </w:rPr>
        <w:t>：</w:t>
      </w:r>
      <w:r>
        <w:rPr>
          <w:rFonts w:hint="eastAsia"/>
        </w:rPr>
        <w:t>5</w:t>
      </w:r>
      <w:r>
        <w:t>年，即从</w:t>
      </w:r>
      <w:r>
        <w:rPr>
          <w:rFonts w:hint="eastAsia"/>
          <w:lang w:val="en-US" w:eastAsia="zh-CN"/>
        </w:rPr>
        <w:t>2024</w:t>
      </w:r>
      <w:r>
        <w:t xml:space="preserve">年 </w:t>
      </w:r>
      <w:r>
        <w:rPr>
          <w:rFonts w:hint="eastAsia"/>
          <w:lang w:val="en-US" w:eastAsia="zh-CN"/>
        </w:rPr>
        <w:t>4</w:t>
      </w:r>
      <w:r>
        <w:t xml:space="preserve">月 </w:t>
      </w:r>
      <w:r>
        <w:rPr>
          <w:rFonts w:hint="eastAsia"/>
          <w:lang w:val="en-US" w:eastAsia="zh-CN"/>
        </w:rPr>
        <w:t>1</w:t>
      </w:r>
      <w:r>
        <w:t>日起至</w:t>
      </w:r>
      <w:r>
        <w:rPr>
          <w:rFonts w:hint="eastAsia"/>
          <w:lang w:val="en-US" w:eastAsia="zh-CN"/>
        </w:rPr>
        <w:t>2029</w:t>
      </w:r>
      <w:r>
        <w:t>年</w:t>
      </w:r>
      <w:r>
        <w:rPr>
          <w:rFonts w:hint="eastAsia"/>
          <w:lang w:val="en-US" w:eastAsia="zh-CN"/>
        </w:rPr>
        <w:t>3</w:t>
      </w:r>
      <w:r>
        <w:t>月</w:t>
      </w:r>
      <w:r>
        <w:rPr>
          <w:rFonts w:hint="eastAsia"/>
          <w:lang w:val="en-US" w:eastAsia="zh-CN"/>
        </w:rPr>
        <w:t>31</w:t>
      </w:r>
      <w:r>
        <w:t>日止。</w:t>
      </w:r>
    </w:p>
    <w:p>
      <w:pPr>
        <w:ind w:firstLine="64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三、工作职责</w:t>
      </w:r>
      <w:r>
        <w:rPr>
          <w:rFonts w:hint="eastAsia" w:ascii="黑体" w:hAnsi="黑体" w:eastAsia="黑体" w:cs="黑体"/>
          <w:lang w:val="en-US" w:eastAsia="zh-CN"/>
        </w:rPr>
        <w:t>、权利和义务</w:t>
      </w:r>
    </w:p>
    <w:p>
      <w:pPr>
        <w:ind w:firstLine="640"/>
        <w:rPr>
          <w:color w:val="auto"/>
        </w:rPr>
      </w:pPr>
      <w:r>
        <w:rPr>
          <w:rFonts w:hint="eastAsia"/>
        </w:rPr>
        <w:t>（1）</w:t>
      </w:r>
      <w:r>
        <w:rPr>
          <w:rFonts w:hint="eastAsia"/>
          <w:lang w:val="en-US" w:eastAsia="zh-CN"/>
        </w:rPr>
        <w:t>乙方</w:t>
      </w:r>
      <w:r>
        <w:rPr>
          <w:rFonts w:hint="eastAsia"/>
        </w:rPr>
        <w:t>必须自主经营</w:t>
      </w:r>
      <w:r>
        <w:rPr>
          <w:rFonts w:hint="eastAsia"/>
          <w:color w:val="auto"/>
        </w:rPr>
        <w:t>，不得转让或授权他人经营。</w:t>
      </w:r>
    </w:p>
    <w:p>
      <w:pPr>
        <w:ind w:firstLine="640"/>
        <w:rPr>
          <w:color w:val="auto"/>
        </w:rPr>
      </w:pPr>
      <w:r>
        <w:rPr>
          <w:rFonts w:hint="eastAsia"/>
          <w:color w:val="auto"/>
        </w:rPr>
        <w:t>（2）</w:t>
      </w:r>
      <w:r>
        <w:rPr>
          <w:rFonts w:hint="eastAsia"/>
          <w:color w:val="auto"/>
          <w:lang w:val="en-US" w:eastAsia="zh-CN"/>
        </w:rPr>
        <w:t>乙方</w:t>
      </w:r>
      <w:r>
        <w:rPr>
          <w:rFonts w:hint="eastAsia"/>
          <w:color w:val="auto"/>
        </w:rPr>
        <w:t>要保证徐州科正工程检测有限公司</w:t>
      </w:r>
      <w:r>
        <w:rPr>
          <w:rFonts w:hint="eastAsia"/>
          <w:color w:val="auto"/>
          <w:lang w:val="en-US" w:eastAsia="zh-CN"/>
        </w:rPr>
        <w:t>按照《中华人民共和国住房和城乡建设部令》第5</w:t>
      </w:r>
      <w:r>
        <w:rPr>
          <w:rFonts w:hint="eastAsia"/>
          <w:color w:val="auto"/>
        </w:rPr>
        <w:t>7号令</w:t>
      </w:r>
      <w:r>
        <w:rPr>
          <w:rFonts w:hint="eastAsia"/>
          <w:color w:val="auto"/>
          <w:lang w:val="en-US" w:eastAsia="zh-CN"/>
        </w:rPr>
        <w:t>及相关法律法规政策的要求，</w:t>
      </w:r>
      <w:r>
        <w:rPr>
          <w:rFonts w:hint="eastAsia"/>
          <w:color w:val="auto"/>
        </w:rPr>
        <w:t>核查通过</w:t>
      </w:r>
      <w:r>
        <w:rPr>
          <w:rFonts w:hint="eastAsia"/>
          <w:color w:val="auto"/>
          <w:lang w:val="en-US" w:eastAsia="zh-CN"/>
        </w:rPr>
        <w:t>相对应的资质</w:t>
      </w:r>
      <w:r>
        <w:rPr>
          <w:rFonts w:hint="eastAsia"/>
          <w:color w:val="auto"/>
        </w:rPr>
        <w:t>，</w:t>
      </w:r>
      <w:r>
        <w:rPr>
          <w:rFonts w:hint="eastAsia"/>
          <w:color w:val="auto"/>
          <w:lang w:val="en-US" w:eastAsia="zh-CN"/>
        </w:rPr>
        <w:t>聘期内保证公司正常经营，</w:t>
      </w:r>
      <w:r>
        <w:rPr>
          <w:rFonts w:hint="eastAsia"/>
          <w:color w:val="auto"/>
        </w:rPr>
        <w:t>并承担人员薪资、设备设施及场所</w:t>
      </w:r>
      <w:r>
        <w:rPr>
          <w:rFonts w:hint="eastAsia"/>
          <w:color w:val="auto"/>
          <w:lang w:val="en-US" w:eastAsia="zh-CN"/>
        </w:rPr>
        <w:t>等</w:t>
      </w:r>
      <w:r>
        <w:rPr>
          <w:rFonts w:hint="eastAsia"/>
          <w:color w:val="auto"/>
        </w:rPr>
        <w:t>所需费用。</w:t>
      </w:r>
    </w:p>
    <w:p>
      <w:pPr>
        <w:ind w:firstLine="640"/>
        <w:rPr>
          <w:rFonts w:hint="default" w:eastAsia="方正仿宋_GBK"/>
          <w:color w:val="auto"/>
          <w:lang w:val="en-US" w:eastAsia="zh-CN"/>
        </w:rPr>
      </w:pPr>
      <w:r>
        <w:rPr>
          <w:rFonts w:hint="eastAsia"/>
        </w:rPr>
        <w:t>（3）</w:t>
      </w:r>
      <w:r>
        <w:rPr>
          <w:rFonts w:hint="eastAsia"/>
          <w:lang w:val="en-US" w:eastAsia="zh-CN"/>
        </w:rPr>
        <w:t>乙方</w:t>
      </w:r>
      <w:r>
        <w:rPr>
          <w:rFonts w:hint="eastAsia"/>
        </w:rPr>
        <w:t>对公司员工拥</w:t>
      </w:r>
      <w:r>
        <w:rPr>
          <w:rFonts w:hint="eastAsia"/>
          <w:color w:val="auto"/>
        </w:rPr>
        <w:t>有直接人事管理权，包括：</w:t>
      </w:r>
      <w:r>
        <w:rPr>
          <w:rFonts w:hint="eastAsia"/>
          <w:color w:val="auto"/>
          <w:lang w:val="en-US" w:eastAsia="zh-CN"/>
        </w:rPr>
        <w:t>人员招聘、</w:t>
      </w:r>
      <w:r>
        <w:rPr>
          <w:rFonts w:hint="eastAsia"/>
          <w:color w:val="auto"/>
        </w:rPr>
        <w:t>入职定薪、</w:t>
      </w:r>
      <w:r>
        <w:rPr>
          <w:rFonts w:hint="eastAsia"/>
          <w:color w:val="auto"/>
          <w:lang w:val="en-US" w:eastAsia="zh-CN"/>
        </w:rPr>
        <w:t>社会保险、</w:t>
      </w:r>
      <w:r>
        <w:rPr>
          <w:rFonts w:hint="eastAsia"/>
          <w:color w:val="auto"/>
        </w:rPr>
        <w:t>岗位调整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考核、解聘</w:t>
      </w:r>
      <w:r>
        <w:rPr>
          <w:rFonts w:hint="eastAsia"/>
          <w:color w:val="auto"/>
          <w:lang w:val="en-US" w:eastAsia="zh-CN"/>
        </w:rPr>
        <w:t>等</w:t>
      </w:r>
      <w:r>
        <w:rPr>
          <w:rFonts w:hint="eastAsia"/>
          <w:color w:val="auto"/>
          <w:lang w:eastAsia="zh-CN"/>
        </w:rPr>
        <w:t>；</w:t>
      </w:r>
      <w:r>
        <w:rPr>
          <w:rFonts w:hint="eastAsia"/>
          <w:color w:val="auto"/>
          <w:lang w:val="en-US" w:eastAsia="zh-CN"/>
        </w:rPr>
        <w:t>乙方所聘用人员需在甲方备案；聘期结束，乙方所聘人员劳动协议自动解除，所需履行的责任及费用由乙方负责。</w:t>
      </w:r>
    </w:p>
    <w:p>
      <w:pPr>
        <w:ind w:firstLine="640"/>
        <w:rPr>
          <w:highlight w:val="none"/>
        </w:rPr>
      </w:pPr>
      <w:r>
        <w:rPr>
          <w:rFonts w:hint="eastAsia"/>
        </w:rPr>
        <w:t>（4）乙方应定期</w:t>
      </w:r>
      <w:r>
        <w:rPr>
          <w:rFonts w:hint="eastAsia"/>
          <w:highlight w:val="none"/>
        </w:rPr>
        <w:t>向</w:t>
      </w:r>
      <w:r>
        <w:rPr>
          <w:rFonts w:hint="eastAsia" w:ascii="Times New Roman" w:hAnsi="Times New Roman" w:eastAsia="方正仿宋_GBK" w:cs="Times New Roman"/>
          <w:highlight w:val="none"/>
        </w:rPr>
        <w:t>上级主管部门（投资人</w:t>
      </w:r>
      <w:r>
        <w:rPr>
          <w:rFonts w:hint="eastAsia"/>
          <w:highlight w:val="none"/>
        </w:rPr>
        <w:t>）缴纳协议规定的目标利润。</w:t>
      </w:r>
    </w:p>
    <w:p>
      <w:pPr>
        <w:ind w:firstLine="640"/>
        <w:rPr>
          <w:rFonts w:hint="eastAsia"/>
          <w:highlight w:val="none"/>
        </w:rPr>
      </w:pPr>
      <w:r>
        <w:rPr>
          <w:rFonts w:hint="eastAsia"/>
          <w:highlight w:val="none"/>
        </w:rPr>
        <w:t>（5）乙方应遵守甲方财务管理制度，服从甲方对国有资产保值增值和依法经营的监督。</w:t>
      </w:r>
    </w:p>
    <w:p>
      <w:pPr>
        <w:ind w:firstLine="64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（6）乙方聘期内所购置仪器设备，聘</w:t>
      </w:r>
      <w:r>
        <w:rPr>
          <w:rFonts w:hint="eastAsia"/>
          <w:color w:val="auto"/>
          <w:lang w:val="en-US" w:eastAsia="zh-CN"/>
        </w:rPr>
        <w:t>期结束由乙方自行处置。</w:t>
      </w:r>
    </w:p>
    <w:p>
      <w:pPr>
        <w:ind w:firstLine="640"/>
        <w:rPr>
          <w:rFonts w:hint="default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</w:rPr>
        <w:t>、</w:t>
      </w:r>
      <w:r>
        <w:rPr>
          <w:rFonts w:hint="eastAsia" w:ascii="黑体" w:hAnsi="黑体" w:eastAsia="黑体" w:cs="黑体"/>
          <w:color w:val="auto"/>
          <w:lang w:val="en-US" w:eastAsia="zh-CN"/>
        </w:rPr>
        <w:t>经营利润及管理</w:t>
      </w:r>
    </w:p>
    <w:p>
      <w:pPr>
        <w:ind w:firstLine="640"/>
        <w:rPr>
          <w:rFonts w:hint="eastAsia" w:eastAsia="方正仿宋_GBK"/>
          <w:lang w:eastAsia="zh-CN"/>
        </w:rPr>
      </w:pPr>
      <w:r>
        <w:rPr>
          <w:rFonts w:hint="eastAsia"/>
          <w:color w:val="auto"/>
          <w:lang w:val="en-US" w:eastAsia="zh-CN"/>
        </w:rPr>
        <w:t>1.</w:t>
      </w:r>
      <w:r>
        <w:rPr>
          <w:color w:val="auto"/>
        </w:rPr>
        <w:t>目标利润：第一年利润（税后）     万元；</w:t>
      </w:r>
      <w:r>
        <w:t>第二年利润（税后）     万元；第三年利润（税后）     万元；第四年利润（税后）     万元；第五年利润（税后）     万元</w:t>
      </w:r>
      <w:r>
        <w:rPr>
          <w:rFonts w:hint="eastAsia"/>
          <w:lang w:eastAsia="zh-CN"/>
        </w:rPr>
        <w:t>。</w:t>
      </w:r>
    </w:p>
    <w:p>
      <w:pPr>
        <w:ind w:firstLine="64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</w:t>
      </w:r>
      <w:r>
        <w:t>聘任期间，乙方应保证按季度向甲方上缴</w:t>
      </w:r>
      <w:r>
        <w:rPr>
          <w:rFonts w:hint="eastAsia"/>
          <w:lang w:val="en-US" w:eastAsia="zh-CN"/>
        </w:rPr>
        <w:t>目标利润</w:t>
      </w:r>
      <w:r>
        <w:t>，上缴时间为一季度结束后的十天内；上缴数额为年度目标利润（税后）的25%</w:t>
      </w:r>
      <w:r>
        <w:rPr>
          <w:rFonts w:hint="eastAsia"/>
          <w:lang w:eastAsia="zh-CN"/>
        </w:rPr>
        <w:t>。</w:t>
      </w:r>
    </w:p>
    <w:p>
      <w:pPr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3.乙方缴纳完目标利润，剩余利润可用作日常运营、支付人员工资、购置设备设施、改善场所环境等支出。</w:t>
      </w:r>
    </w:p>
    <w:p>
      <w:pPr>
        <w:ind w:firstLine="64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五、履约保证金</w:t>
      </w:r>
    </w:p>
    <w:p>
      <w:pPr>
        <w:ind w:firstLine="640"/>
        <w:rPr>
          <w:color w:val="auto"/>
        </w:rPr>
      </w:pPr>
      <w:r>
        <w:t>乙方在聘任</w:t>
      </w:r>
      <w:r>
        <w:rPr>
          <w:color w:val="auto"/>
        </w:rPr>
        <w:t>期间按年度上交保证金至甲方，数额为考核年度目标利润的</w:t>
      </w:r>
      <w:r>
        <w:rPr>
          <w:rFonts w:hint="eastAsia"/>
          <w:color w:val="auto"/>
          <w:lang w:val="en-US" w:eastAsia="zh-CN"/>
        </w:rPr>
        <w:t>3</w:t>
      </w:r>
      <w:r>
        <w:rPr>
          <w:rFonts w:hint="eastAsia"/>
          <w:color w:val="auto"/>
        </w:rPr>
        <w:t>0</w:t>
      </w:r>
      <w:r>
        <w:rPr>
          <w:color w:val="auto"/>
        </w:rPr>
        <w:t>%。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六、</w:t>
      </w:r>
      <w:r>
        <w:rPr>
          <w:rFonts w:hint="eastAsia" w:ascii="黑体" w:hAnsi="黑体" w:eastAsia="黑体" w:cs="黑体"/>
          <w:color w:val="auto"/>
        </w:rPr>
        <w:t>考核管理</w:t>
      </w:r>
    </w:p>
    <w:p>
      <w:pPr>
        <w:ind w:firstLine="640"/>
        <w:rPr>
          <w:color w:val="auto"/>
        </w:rPr>
      </w:pPr>
      <w:r>
        <w:rPr>
          <w:color w:val="auto"/>
        </w:rPr>
        <w:t>1</w:t>
      </w:r>
      <w:r>
        <w:rPr>
          <w:rFonts w:hint="eastAsia"/>
          <w:color w:val="auto"/>
          <w:lang w:eastAsia="zh-CN"/>
        </w:rPr>
        <w:t>.</w:t>
      </w:r>
      <w:r>
        <w:rPr>
          <w:rFonts w:hint="eastAsia"/>
          <w:color w:val="auto"/>
          <w:lang w:val="en-US" w:eastAsia="zh-CN"/>
        </w:rPr>
        <w:t>2024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4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1</w:t>
      </w:r>
      <w:r>
        <w:rPr>
          <w:color w:val="auto"/>
        </w:rPr>
        <w:t>日起为乙方考核起始点，起始点视为利润、费用全部清零。</w:t>
      </w:r>
    </w:p>
    <w:p>
      <w:pPr>
        <w:ind w:firstLine="640"/>
      </w:pP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.</w:t>
      </w:r>
      <w:r>
        <w:rPr>
          <w:color w:val="auto"/>
        </w:rPr>
        <w:t>乙方须遵守公司颁发的各项规</w:t>
      </w:r>
      <w:r>
        <w:t>章制度，接受日常工作监督和业务监察；离职时，须接受离任审计。</w:t>
      </w:r>
    </w:p>
    <w:p>
      <w:pPr>
        <w:ind w:firstLine="640"/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</w:t>
      </w:r>
      <w:r>
        <w:t>乙方接受甲方监督，配合甲方做好财务审核和国有资产清查工作。</w:t>
      </w:r>
    </w:p>
    <w:p>
      <w:pPr>
        <w:ind w:firstLine="640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</w:t>
      </w:r>
      <w:r>
        <w:t>乙方要严格按照上级主管部门的要求，对公司进行管理，做到：严格标准，依法经营。诚信为本，信誉第一。科学准确，严禁虚假。制度公开，接受监督。</w:t>
      </w:r>
    </w:p>
    <w:p>
      <w:pPr>
        <w:ind w:firstLine="640"/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t>在经营过程中，乙方应严格执行国家的相关法律法规，遵守操作规程，杜绝发生各类重大安全生产责任事故，若发生，乙方及责任人承担全部责任。</w:t>
      </w:r>
    </w:p>
    <w:p>
      <w:pPr>
        <w:ind w:firstLine="640"/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</w:t>
      </w:r>
      <w:r>
        <w:t>乙方在任职期间不得以公司名义对外进</w:t>
      </w:r>
      <w:r>
        <w:rPr>
          <w:color w:val="auto"/>
        </w:rPr>
        <w:t>行个人</w:t>
      </w:r>
      <w:r>
        <w:t>融资</w:t>
      </w:r>
      <w:r>
        <w:rPr>
          <w:rFonts w:hint="eastAsia"/>
        </w:rPr>
        <w:t>及担保</w:t>
      </w:r>
      <w:r>
        <w:t>，否则，形成的一切债务均由乙方个人承担。</w:t>
      </w:r>
    </w:p>
    <w:p>
      <w:pPr>
        <w:ind w:firstLine="640"/>
        <w:rPr>
          <w:rFonts w:hint="eastAsia" w:ascii="黑体" w:hAnsi="黑体" w:eastAsia="黑体" w:cs="黑体"/>
          <w:u w:val="none"/>
        </w:rPr>
      </w:pPr>
      <w:r>
        <w:rPr>
          <w:rFonts w:hint="eastAsia" w:ascii="黑体" w:hAnsi="黑体" w:eastAsia="黑体" w:cs="黑体"/>
          <w:u w:val="none"/>
          <w:lang w:val="en-US" w:eastAsia="zh-CN"/>
        </w:rPr>
        <w:t>七</w:t>
      </w:r>
      <w:r>
        <w:rPr>
          <w:rFonts w:hint="eastAsia" w:ascii="黑体" w:hAnsi="黑体" w:eastAsia="黑体" w:cs="黑体"/>
          <w:u w:val="none"/>
        </w:rPr>
        <w:t>、社会保险管理</w:t>
      </w:r>
    </w:p>
    <w:p>
      <w:pPr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1.乙方个人自行缴纳社会保险。</w:t>
      </w:r>
    </w:p>
    <w:p>
      <w:pPr>
        <w:ind w:firstLine="64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2.乙方所聘人员需缴纳的社会保险由乙方负责。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八</w:t>
      </w:r>
      <w:r>
        <w:rPr>
          <w:rFonts w:hint="eastAsia" w:ascii="黑体" w:hAnsi="黑体" w:eastAsia="黑体" w:cs="黑体"/>
        </w:rPr>
        <w:t>、提前解聘</w:t>
      </w:r>
    </w:p>
    <w:p>
      <w:pPr>
        <w:ind w:firstLine="640"/>
        <w:rPr>
          <w:color w:val="FF0000"/>
        </w:rPr>
      </w:pPr>
      <w:r>
        <w:t>聘任期间，乙方有下列行为之一的，甲方有权解聘，终止协议并没收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保证金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乙方不得干扰公司经营行为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自觉接受后续相关工作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ind w:firstLine="640"/>
        <w:rPr>
          <w:highlight w:val="none"/>
        </w:rPr>
      </w:pPr>
      <w:r>
        <w:t>1</w:t>
      </w:r>
      <w:r>
        <w:rPr>
          <w:rFonts w:hint="eastAsia"/>
        </w:rPr>
        <w:t>.乙方在工作中违反主管部门或法律法规的规</w:t>
      </w:r>
      <w:r>
        <w:rPr>
          <w:rFonts w:hint="eastAsia"/>
          <w:highlight w:val="none"/>
        </w:rPr>
        <w:t>定以及</w:t>
      </w:r>
      <w:r>
        <w:rPr>
          <w:rFonts w:hint="eastAsia" w:ascii="Times New Roman" w:hAnsi="Times New Roman" w:eastAsia="方正仿宋_GBK" w:cs="Times New Roman"/>
          <w:highlight w:val="none"/>
        </w:rPr>
        <w:t>第五项</w:t>
      </w:r>
      <w:r>
        <w:rPr>
          <w:rFonts w:hint="eastAsia"/>
          <w:highlight w:val="none"/>
        </w:rPr>
        <w:t>、第六项等</w:t>
      </w:r>
      <w:r>
        <w:rPr>
          <w:rFonts w:hint="eastAsia" w:ascii="Times New Roman" w:hAnsi="Times New Roman" w:eastAsia="方正仿宋_GBK" w:cs="Times New Roman"/>
          <w:highlight w:val="none"/>
        </w:rPr>
        <w:t>合同约定的</w:t>
      </w:r>
      <w:r>
        <w:rPr>
          <w:rFonts w:hint="eastAsia"/>
          <w:highlight w:val="none"/>
        </w:rPr>
        <w:t>考核管理规定的。</w:t>
      </w:r>
    </w:p>
    <w:p>
      <w:pPr>
        <w:ind w:firstLine="640"/>
        <w:rPr>
          <w:highlight w:val="none"/>
        </w:rPr>
      </w:pPr>
      <w:r>
        <w:rPr>
          <w:highlight w:val="none"/>
        </w:rPr>
        <w:t>2</w:t>
      </w:r>
      <w:r>
        <w:rPr>
          <w:rFonts w:hint="eastAsia"/>
          <w:highlight w:val="none"/>
        </w:rPr>
        <w:t>.</w:t>
      </w:r>
      <w:r>
        <w:rPr>
          <w:highlight w:val="none"/>
        </w:rPr>
        <w:t>乙方无故不履行职责</w:t>
      </w:r>
      <w:r>
        <w:rPr>
          <w:rFonts w:hint="eastAsia"/>
          <w:highlight w:val="none"/>
          <w:lang w:val="en-US" w:eastAsia="zh-CN"/>
        </w:rPr>
        <w:t>或转让委托他人经营</w:t>
      </w:r>
      <w:r>
        <w:rPr>
          <w:highlight w:val="none"/>
        </w:rPr>
        <w:t>，导致聘任协议无法</w:t>
      </w:r>
      <w:r>
        <w:rPr>
          <w:rFonts w:hint="eastAsia"/>
          <w:highlight w:val="none"/>
          <w:lang w:val="en-US" w:eastAsia="zh-CN"/>
        </w:rPr>
        <w:t>正常</w:t>
      </w:r>
      <w:r>
        <w:rPr>
          <w:highlight w:val="none"/>
        </w:rPr>
        <w:t>履行的。</w:t>
      </w:r>
    </w:p>
    <w:p>
      <w:pPr>
        <w:ind w:firstLine="640"/>
        <w:rPr>
          <w:highlight w:val="none"/>
        </w:rPr>
      </w:pPr>
      <w:r>
        <w:rPr>
          <w:highlight w:val="none"/>
        </w:rPr>
        <w:t>3</w:t>
      </w:r>
      <w:r>
        <w:rPr>
          <w:rFonts w:hint="eastAsia"/>
          <w:highlight w:val="none"/>
        </w:rPr>
        <w:t>.</w:t>
      </w:r>
      <w:r>
        <w:rPr>
          <w:highlight w:val="none"/>
        </w:rPr>
        <w:t>乙方侵占国有资产或乙方个人有其他严重违法或犯罪行为的。</w:t>
      </w:r>
    </w:p>
    <w:p>
      <w:pPr>
        <w:ind w:firstLine="640"/>
        <w:rPr>
          <w:rFonts w:ascii="黑体" w:hAnsi="黑体" w:eastAsia="黑体" w:cs="黑体"/>
          <w:highlight w:val="none"/>
        </w:rPr>
      </w:pPr>
      <w:r>
        <w:rPr>
          <w:rFonts w:hint="eastAsia" w:ascii="黑体" w:hAnsi="黑体" w:eastAsia="黑体" w:cs="黑体"/>
          <w:highlight w:val="none"/>
        </w:rPr>
        <w:t>九、其他约定</w:t>
      </w:r>
    </w:p>
    <w:p>
      <w:pPr>
        <w:ind w:firstLine="640"/>
      </w:pPr>
      <w:r>
        <w:rPr>
          <w:highlight w:val="none"/>
        </w:rPr>
        <w:t>1</w:t>
      </w:r>
      <w:r>
        <w:rPr>
          <w:rFonts w:hint="eastAsia"/>
          <w:highlight w:val="none"/>
        </w:rPr>
        <w:t>.对执行本协议时发生的一切争议，双方应通过友好协商的方式解决，协商无效的，可依法在</w:t>
      </w:r>
      <w:r>
        <w:rPr>
          <w:rFonts w:hint="eastAsia" w:ascii="Times New Roman" w:hAnsi="Times New Roman" w:eastAsia="方正仿宋_GBK" w:cs="Times New Roman"/>
          <w:highlight w:val="none"/>
        </w:rPr>
        <w:t>甲方所在地法院诉讼</w:t>
      </w:r>
      <w:r>
        <w:rPr>
          <w:rFonts w:hint="eastAsia"/>
        </w:rPr>
        <w:t>解决。</w:t>
      </w:r>
    </w:p>
    <w:p>
      <w:pPr>
        <w:ind w:firstLine="640"/>
      </w:pPr>
      <w:r>
        <w:t>2</w:t>
      </w:r>
      <w:r>
        <w:rPr>
          <w:rFonts w:hint="eastAsia"/>
        </w:rPr>
        <w:t>.</w:t>
      </w:r>
      <w:r>
        <w:t>本协议内容不足之处，由双方友好协商解决。</w:t>
      </w:r>
    </w:p>
    <w:p>
      <w:pPr>
        <w:ind w:firstLine="640"/>
      </w:pPr>
      <w:r>
        <w:t>3</w:t>
      </w:r>
      <w:r>
        <w:rPr>
          <w:rFonts w:hint="eastAsia"/>
        </w:rPr>
        <w:t>.</w:t>
      </w:r>
      <w:r>
        <w:t>双方在本合同中预留的地址和联系方式作为约定的联系方式，一方向该地址发送的文件视为对方收悉。一方变动地址后应及时通知对方，否则应承担不利的后果。</w:t>
      </w:r>
    </w:p>
    <w:p>
      <w:pPr>
        <w:ind w:firstLine="640"/>
      </w:pPr>
      <w:r>
        <w:t>本协议经双方签字后生效，一式两份，甲乙双方各执一份。</w:t>
      </w:r>
    </w:p>
    <w:p>
      <w:pPr>
        <w:ind w:firstLine="0" w:firstLineChars="0"/>
      </w:pPr>
    </w:p>
    <w:p>
      <w:pPr>
        <w:ind w:left="0" w:leftChars="0" w:firstLine="0" w:firstLineChars="0"/>
      </w:pPr>
      <w:r>
        <w:t xml:space="preserve">甲方： </w:t>
      </w:r>
      <w:r>
        <w:rPr>
          <w:rFonts w:hint="eastAsia"/>
          <w:lang w:val="en-US" w:eastAsia="zh-CN"/>
        </w:rPr>
        <w:t xml:space="preserve">                      </w:t>
      </w:r>
      <w:r>
        <w:t>乙方：</w:t>
      </w:r>
    </w:p>
    <w:p>
      <w:pPr>
        <w:ind w:left="0" w:leftChars="0" w:firstLine="0" w:firstLineChars="0"/>
      </w:pPr>
      <w:r>
        <w:t>地址：</w:t>
      </w:r>
      <w:r>
        <w:rPr>
          <w:rFonts w:hint="eastAsia"/>
          <w:lang w:val="en-US" w:eastAsia="zh-CN"/>
        </w:rPr>
        <w:t xml:space="preserve">                       </w:t>
      </w:r>
      <w:r>
        <w:t>地址：</w:t>
      </w:r>
    </w:p>
    <w:p>
      <w:pPr>
        <w:ind w:left="0" w:leftChars="0" w:firstLine="0" w:firstLineChars="0"/>
      </w:pPr>
      <w:r>
        <w:t>签字：</w:t>
      </w:r>
      <w:r>
        <w:rPr>
          <w:rFonts w:hint="eastAsia"/>
          <w:lang w:val="en-US" w:eastAsia="zh-CN"/>
        </w:rPr>
        <w:t xml:space="preserve">                       </w:t>
      </w:r>
      <w:r>
        <w:t>签字：</w:t>
      </w:r>
    </w:p>
    <w:p>
      <w:pPr>
        <w:ind w:left="0" w:leftChars="0" w:firstLine="0" w:firstLineChars="0"/>
        <w:rPr>
          <w:rFonts w:hint="default" w:eastAsia="方正仿宋_GBK"/>
          <w:lang w:val="en-US" w:eastAsia="zh-CN"/>
        </w:rPr>
      </w:pPr>
      <w:r>
        <w:rPr>
          <w:rFonts w:hint="eastAsia"/>
          <w:lang w:val="en-US" w:eastAsia="zh-CN"/>
        </w:rPr>
        <w:t>签</w:t>
      </w:r>
      <w:r>
        <w:t xml:space="preserve">订日期： </w:t>
      </w:r>
      <w:r>
        <w:rPr>
          <w:rFonts w:hint="eastAsia"/>
          <w:lang w:val="en-US" w:eastAsia="zh-CN"/>
        </w:rPr>
        <w:t xml:space="preserve">                  签</w:t>
      </w:r>
      <w:r>
        <w:t>订日期：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000F75-D977-4EFE-8859-BDD03BE0550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32CF81B-7BD4-48FB-94D4-232E9B7C6C3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54876D9-269F-4176-9855-33BBE3A3ABA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EEBD87C2-D8A5-47ED-8CD8-DA8ED96F85B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MThlOTU1Yzk4MTRkYWI0MDc1Zjc0YjZmZjZkYTMifQ=="/>
  </w:docVars>
  <w:rsids>
    <w:rsidRoot w:val="0046250A"/>
    <w:rsid w:val="000576E9"/>
    <w:rsid w:val="0046250A"/>
    <w:rsid w:val="005A0A73"/>
    <w:rsid w:val="0066752B"/>
    <w:rsid w:val="0074593C"/>
    <w:rsid w:val="007C6018"/>
    <w:rsid w:val="00886DD5"/>
    <w:rsid w:val="00B22AC8"/>
    <w:rsid w:val="00DF2CB3"/>
    <w:rsid w:val="07CF7E71"/>
    <w:rsid w:val="0D416598"/>
    <w:rsid w:val="12AC14FC"/>
    <w:rsid w:val="152179FE"/>
    <w:rsid w:val="17E07B9B"/>
    <w:rsid w:val="1A475500"/>
    <w:rsid w:val="1E6370BA"/>
    <w:rsid w:val="1F610745"/>
    <w:rsid w:val="2B966D27"/>
    <w:rsid w:val="2BE15568"/>
    <w:rsid w:val="2D391ACC"/>
    <w:rsid w:val="30D51E0F"/>
    <w:rsid w:val="32CF1A84"/>
    <w:rsid w:val="33B96410"/>
    <w:rsid w:val="39BE212C"/>
    <w:rsid w:val="3A984C9E"/>
    <w:rsid w:val="3E3614B2"/>
    <w:rsid w:val="50FD551C"/>
    <w:rsid w:val="511E25C8"/>
    <w:rsid w:val="52471B8C"/>
    <w:rsid w:val="53422BA1"/>
    <w:rsid w:val="551B1904"/>
    <w:rsid w:val="5A185082"/>
    <w:rsid w:val="5AF47CF9"/>
    <w:rsid w:val="5AFD7686"/>
    <w:rsid w:val="5C2007A2"/>
    <w:rsid w:val="5F3F3D70"/>
    <w:rsid w:val="60AC5E39"/>
    <w:rsid w:val="615C283B"/>
    <w:rsid w:val="63AA0F85"/>
    <w:rsid w:val="6557626F"/>
    <w:rsid w:val="70B15954"/>
    <w:rsid w:val="72403C2B"/>
    <w:rsid w:val="72480920"/>
    <w:rsid w:val="7BA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881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默认段落字体1"/>
    <w:autoRedefine/>
    <w:semiHidden/>
    <w:qFormat/>
    <w:uiPriority w:val="0"/>
    <w:rPr>
      <w:rFonts w:ascii="Times New Roman" w:hAnsi="Times New Roman" w:eastAsia="方正仿宋_GBK"/>
      <w:sz w:val="32"/>
    </w:rPr>
  </w:style>
  <w:style w:type="table" w:customStyle="1" w:styleId="7">
    <w:name w:val="普通表格1"/>
    <w:autoRedefine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普通(网站)1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9">
    <w:name w:val="网格型1"/>
    <w:basedOn w:val="7"/>
    <w:autoRedefine/>
    <w:qFormat/>
    <w:uiPriority w:val="0"/>
    <w:pPr>
      <w:widowControl w:val="0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Char"/>
    <w:basedOn w:val="5"/>
    <w:link w:val="3"/>
    <w:autoRedefine/>
    <w:qFormat/>
    <w:uiPriority w:val="99"/>
    <w:rPr>
      <w:rFonts w:ascii="Times New Roman" w:hAnsi="Times New Roman" w:eastAsia="方正仿宋_GBK"/>
      <w:kern w:val="2"/>
      <w:sz w:val="18"/>
      <w:szCs w:val="18"/>
    </w:rPr>
  </w:style>
  <w:style w:type="character" w:customStyle="1" w:styleId="11">
    <w:name w:val="页脚 Char"/>
    <w:basedOn w:val="5"/>
    <w:link w:val="2"/>
    <w:autoRedefine/>
    <w:qFormat/>
    <w:uiPriority w:val="99"/>
    <w:rPr>
      <w:rFonts w:ascii="Times New Roman" w:hAnsi="Times New Roman" w:eastAsia="方正仿宋_GBK"/>
      <w:kern w:val="2"/>
      <w:sz w:val="18"/>
      <w:szCs w:val="18"/>
    </w:rPr>
  </w:style>
  <w:style w:type="paragraph" w:styleId="12">
    <w:name w:val="List Paragraph"/>
    <w:basedOn w:val="1"/>
    <w:autoRedefine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331</Words>
  <Characters>1892</Characters>
  <Lines>15</Lines>
  <Paragraphs>4</Paragraphs>
  <TotalTime>28</TotalTime>
  <ScaleCrop>false</ScaleCrop>
  <LinksUpToDate>false</LinksUpToDate>
  <CharactersWithSpaces>2219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2024-03-04T01:32:00Z</dcterms:created>
  <dc:creator>qzuser</dc:creator>
  <cp:lastModifiedBy>迷途小兔</cp:lastModifiedBy>
  <cp:lastPrinted>2024-03-05T03:10:00Z</cp:lastPrinted>
  <dcterms:modified xsi:type="dcterms:W3CDTF">2024-03-12T05:37:00Z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E1EE911C87AF494B9C567087B1C1D18F_13</vt:lpwstr>
  </property>
</Properties>
</file>